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2" w:rsidRDefault="00645F65">
      <w:pPr>
        <w:pStyle w:val="Heading1"/>
        <w:spacing w:before="75" w:line="242" w:lineRule="auto"/>
        <w:ind w:right="698"/>
      </w:pPr>
      <w:bookmarkStart w:id="0" w:name="Информация_о_приеме_детей_в_1_класс_и_ко"/>
      <w:bookmarkEnd w:id="0"/>
      <w:r>
        <w:rPr>
          <w:color w:val="FF0000"/>
          <w:w w:val="95"/>
        </w:rPr>
        <w:t>Информация</w:t>
      </w:r>
      <w:r>
        <w:rPr>
          <w:color w:val="FF0000"/>
          <w:spacing w:val="21"/>
          <w:w w:val="95"/>
        </w:rPr>
        <w:t xml:space="preserve"> </w:t>
      </w:r>
      <w:r>
        <w:rPr>
          <w:color w:val="FF0000"/>
          <w:w w:val="95"/>
        </w:rPr>
        <w:t>о</w:t>
      </w:r>
      <w:r>
        <w:rPr>
          <w:color w:val="FF0000"/>
          <w:spacing w:val="30"/>
          <w:w w:val="95"/>
        </w:rPr>
        <w:t xml:space="preserve"> </w:t>
      </w:r>
      <w:r>
        <w:rPr>
          <w:color w:val="FF0000"/>
          <w:w w:val="95"/>
        </w:rPr>
        <w:t>приеме</w:t>
      </w:r>
      <w:r>
        <w:rPr>
          <w:color w:val="FF0000"/>
          <w:spacing w:val="40"/>
          <w:w w:val="95"/>
        </w:rPr>
        <w:t xml:space="preserve"> </w:t>
      </w:r>
      <w:r>
        <w:rPr>
          <w:color w:val="FF0000"/>
          <w:w w:val="95"/>
        </w:rPr>
        <w:t>детей</w:t>
      </w:r>
      <w:r>
        <w:rPr>
          <w:color w:val="FF0000"/>
          <w:spacing w:val="29"/>
          <w:w w:val="95"/>
        </w:rPr>
        <w:t xml:space="preserve"> </w:t>
      </w:r>
      <w:r>
        <w:rPr>
          <w:color w:val="FF0000"/>
          <w:w w:val="95"/>
        </w:rPr>
        <w:t>в</w:t>
      </w:r>
      <w:r>
        <w:rPr>
          <w:color w:val="FF0000"/>
          <w:spacing w:val="20"/>
          <w:w w:val="95"/>
        </w:rPr>
        <w:t xml:space="preserve"> </w:t>
      </w:r>
      <w:r>
        <w:rPr>
          <w:color w:val="FF0000"/>
          <w:w w:val="95"/>
        </w:rPr>
        <w:t>1</w:t>
      </w:r>
      <w:r>
        <w:rPr>
          <w:color w:val="FF0000"/>
          <w:spacing w:val="22"/>
          <w:w w:val="95"/>
        </w:rPr>
        <w:t xml:space="preserve"> </w:t>
      </w:r>
      <w:r>
        <w:rPr>
          <w:color w:val="FF0000"/>
          <w:w w:val="95"/>
        </w:rPr>
        <w:t>класс</w:t>
      </w:r>
      <w:r>
        <w:rPr>
          <w:color w:val="FF0000"/>
          <w:spacing w:val="32"/>
          <w:w w:val="95"/>
        </w:rPr>
        <w:t xml:space="preserve"> </w:t>
      </w:r>
      <w:r>
        <w:rPr>
          <w:color w:val="FF0000"/>
          <w:w w:val="95"/>
        </w:rPr>
        <w:t>и</w:t>
      </w:r>
      <w:r>
        <w:rPr>
          <w:color w:val="FF0000"/>
          <w:spacing w:val="35"/>
          <w:w w:val="95"/>
        </w:rPr>
        <w:t xml:space="preserve"> </w:t>
      </w:r>
      <w:r>
        <w:rPr>
          <w:color w:val="FF0000"/>
          <w:w w:val="95"/>
        </w:rPr>
        <w:t>количестве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свободных</w:t>
      </w:r>
      <w:r>
        <w:rPr>
          <w:color w:val="FF0000"/>
          <w:spacing w:val="17"/>
          <w:w w:val="95"/>
        </w:rPr>
        <w:t xml:space="preserve"> </w:t>
      </w:r>
      <w:r>
        <w:rPr>
          <w:color w:val="FF0000"/>
          <w:w w:val="95"/>
        </w:rPr>
        <w:t>мест</w:t>
      </w:r>
      <w:r>
        <w:rPr>
          <w:color w:val="FF0000"/>
          <w:spacing w:val="-64"/>
          <w:w w:val="95"/>
        </w:rPr>
        <w:t xml:space="preserve"> </w:t>
      </w:r>
      <w:r w:rsidR="0047783E">
        <w:rPr>
          <w:color w:val="FF0000"/>
        </w:rPr>
        <w:t xml:space="preserve">на2023-2024 </w:t>
      </w:r>
      <w:r>
        <w:rPr>
          <w:color w:val="FF0000"/>
        </w:rPr>
        <w:t>учебный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год.</w:t>
      </w:r>
    </w:p>
    <w:p w:rsidR="00E312E2" w:rsidRDefault="00E312E2">
      <w:pPr>
        <w:pStyle w:val="a3"/>
        <w:rPr>
          <w:b/>
          <w:sz w:val="32"/>
        </w:rPr>
      </w:pPr>
    </w:p>
    <w:p w:rsidR="00E312E2" w:rsidRDefault="00645F65">
      <w:pPr>
        <w:pStyle w:val="a3"/>
        <w:ind w:left="239" w:right="135"/>
      </w:pPr>
      <w:r>
        <w:t>Прием заявлений о приеме на обучение в первый класс для детей,</w:t>
      </w:r>
      <w:r>
        <w:rPr>
          <w:spacing w:val="1"/>
        </w:rPr>
        <w:t xml:space="preserve"> </w:t>
      </w:r>
      <w:r>
        <w:rPr>
          <w:spacing w:val="-1"/>
        </w:rPr>
        <w:t>проживающих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закрепленной</w:t>
      </w:r>
      <w:r>
        <w:rPr>
          <w:spacing w:val="-10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 завершается</w:t>
      </w:r>
      <w:r>
        <w:rPr>
          <w:spacing w:val="3"/>
        </w:rPr>
        <w:t xml:space="preserve"> </w:t>
      </w:r>
      <w:r>
        <w:t>30 июня</w:t>
      </w:r>
      <w:r>
        <w:rPr>
          <w:spacing w:val="8"/>
        </w:rPr>
        <w:t xml:space="preserve"> </w:t>
      </w:r>
      <w:r>
        <w:t>текущего года.</w:t>
      </w:r>
    </w:p>
    <w:p w:rsidR="00E312E2" w:rsidRDefault="00645F65">
      <w:pPr>
        <w:pStyle w:val="a3"/>
        <w:ind w:left="239" w:right="135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детей,</w:t>
      </w:r>
      <w:r>
        <w:rPr>
          <w:spacing w:val="-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проживающих</w:t>
      </w:r>
      <w:r>
        <w:rPr>
          <w:spacing w:val="-1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закрепленной</w:t>
      </w:r>
      <w:r>
        <w:rPr>
          <w:spacing w:val="-8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приеме на обучение в первый класс начинается 6 июля текущего года до</w:t>
      </w:r>
      <w:r>
        <w:rPr>
          <w:spacing w:val="1"/>
        </w:rPr>
        <w:t xml:space="preserve"> </w:t>
      </w:r>
      <w:r>
        <w:t>момента заполнения свободных мест, но не позднее 5 сентября текущего</w:t>
      </w:r>
      <w:r>
        <w:rPr>
          <w:spacing w:val="1"/>
        </w:rPr>
        <w:t xml:space="preserve"> </w:t>
      </w:r>
      <w:r>
        <w:t>года.</w:t>
      </w:r>
    </w:p>
    <w:p w:rsidR="00E312E2" w:rsidRDefault="00E312E2">
      <w:pPr>
        <w:pStyle w:val="a3"/>
        <w:rPr>
          <w:sz w:val="30"/>
        </w:rPr>
      </w:pPr>
    </w:p>
    <w:p w:rsidR="00E312E2" w:rsidRDefault="00645F65">
      <w:pPr>
        <w:pStyle w:val="Heading1"/>
        <w:spacing w:before="263" w:line="247" w:lineRule="auto"/>
        <w:ind w:left="119" w:right="135"/>
      </w:pPr>
      <w:bookmarkStart w:id="1" w:name="Для_приема_родитель(и)_(законный(ые)_пре"/>
      <w:bookmarkEnd w:id="1"/>
      <w:r>
        <w:t>Для</w:t>
      </w:r>
      <w:r>
        <w:rPr>
          <w:spacing w:val="-17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-11"/>
        </w:rPr>
        <w:t xml:space="preserve"> </w:t>
      </w:r>
      <w:r>
        <w:t>(</w:t>
      </w:r>
      <w:r>
        <w:t>законный(</w:t>
      </w:r>
      <w:proofErr w:type="spellStart"/>
      <w:r>
        <w:t>ые</w:t>
      </w:r>
      <w:proofErr w:type="spellEnd"/>
      <w:r>
        <w:t>)</w:t>
      </w:r>
      <w:r>
        <w:rPr>
          <w:spacing w:val="-10"/>
        </w:rPr>
        <w:t xml:space="preserve"> </w:t>
      </w:r>
      <w:r>
        <w:t>представитель(и)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поступающий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E312E2" w:rsidRDefault="00645F65">
      <w:pPr>
        <w:pStyle w:val="a4"/>
        <w:numPr>
          <w:ilvl w:val="0"/>
          <w:numId w:val="1"/>
        </w:numPr>
        <w:tabs>
          <w:tab w:val="left" w:pos="283"/>
        </w:tabs>
        <w:spacing w:before="259"/>
        <w:ind w:right="1181" w:firstLine="0"/>
        <w:rPr>
          <w:sz w:val="28"/>
        </w:rPr>
      </w:pPr>
      <w:r>
        <w:rPr>
          <w:spacing w:val="-1"/>
          <w:sz w:val="28"/>
        </w:rPr>
        <w:t>копию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документа,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поступающего;</w:t>
      </w:r>
    </w:p>
    <w:p w:rsidR="00E312E2" w:rsidRDefault="00645F65">
      <w:pPr>
        <w:pStyle w:val="a3"/>
        <w:ind w:left="119"/>
      </w:pPr>
      <w:r>
        <w:t>-копию</w:t>
      </w:r>
      <w:r>
        <w:rPr>
          <w:spacing w:val="-17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7"/>
        </w:rPr>
        <w:t xml:space="preserve"> </w:t>
      </w:r>
      <w:r>
        <w:t>родство заявителя;</w:t>
      </w:r>
    </w:p>
    <w:p w:rsidR="00E312E2" w:rsidRDefault="00645F65">
      <w:pPr>
        <w:pStyle w:val="a3"/>
        <w:ind w:left="119" w:right="698"/>
      </w:pPr>
      <w:r>
        <w:rPr>
          <w:spacing w:val="-1"/>
        </w:rPr>
        <w:t>-копию</w:t>
      </w:r>
      <w:r>
        <w:rPr>
          <w:spacing w:val="-15"/>
        </w:rPr>
        <w:t xml:space="preserve"> </w:t>
      </w:r>
      <w:r>
        <w:rPr>
          <w:spacing w:val="-1"/>
        </w:rPr>
        <w:t>документа,</w:t>
      </w:r>
      <w:r>
        <w:rPr>
          <w:spacing w:val="-5"/>
        </w:rPr>
        <w:t xml:space="preserve"> </w:t>
      </w:r>
      <w:r>
        <w:rPr>
          <w:spacing w:val="-1"/>
        </w:rPr>
        <w:t>подтверждающего 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1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 необходимости);</w:t>
      </w:r>
    </w:p>
    <w:p w:rsidR="00E312E2" w:rsidRDefault="00645F65">
      <w:pPr>
        <w:pStyle w:val="a4"/>
        <w:numPr>
          <w:ilvl w:val="0"/>
          <w:numId w:val="1"/>
        </w:numPr>
        <w:tabs>
          <w:tab w:val="left" w:pos="283"/>
        </w:tabs>
        <w:ind w:right="907" w:firstLine="0"/>
        <w:rPr>
          <w:sz w:val="28"/>
        </w:rPr>
      </w:pPr>
      <w:proofErr w:type="gramStart"/>
      <w:r>
        <w:rPr>
          <w:sz w:val="28"/>
        </w:rPr>
        <w:t>копию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справку о приеме документов для оформления регистрации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поступающего,</w:t>
      </w:r>
      <w:proofErr w:type="gramEnd"/>
    </w:p>
    <w:p w:rsidR="00E312E2" w:rsidRDefault="00645F65">
      <w:pPr>
        <w:pStyle w:val="a3"/>
        <w:spacing w:before="2"/>
        <w:ind w:left="119" w:right="135"/>
      </w:pPr>
      <w:r>
        <w:t>проживающего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закрепленной</w:t>
      </w:r>
      <w:r>
        <w:rPr>
          <w:spacing w:val="-11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 xml:space="preserve">права преимущественного приема на обучение по </w:t>
      </w:r>
      <w:proofErr w:type="gramStart"/>
      <w:r>
        <w:t>образова</w:t>
      </w:r>
      <w:r>
        <w:t>тельным</w:t>
      </w:r>
      <w:proofErr w:type="gramEnd"/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начального общего образования);</w:t>
      </w:r>
    </w:p>
    <w:p w:rsidR="00E312E2" w:rsidRDefault="00645F65">
      <w:pPr>
        <w:pStyle w:val="a4"/>
        <w:numPr>
          <w:ilvl w:val="0"/>
          <w:numId w:val="1"/>
        </w:numPr>
        <w:tabs>
          <w:tab w:val="left" w:pos="283"/>
        </w:tabs>
        <w:ind w:firstLine="0"/>
        <w:rPr>
          <w:sz w:val="28"/>
        </w:rPr>
      </w:pPr>
      <w:r>
        <w:rPr>
          <w:sz w:val="28"/>
        </w:rPr>
        <w:t>справку с места работы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обучение);</w:t>
      </w:r>
    </w:p>
    <w:p w:rsidR="00E312E2" w:rsidRDefault="00645F65">
      <w:pPr>
        <w:pStyle w:val="a4"/>
        <w:numPr>
          <w:ilvl w:val="0"/>
          <w:numId w:val="1"/>
        </w:numPr>
        <w:tabs>
          <w:tab w:val="left" w:pos="283"/>
        </w:tabs>
        <w:ind w:right="771" w:firstLine="0"/>
        <w:rPr>
          <w:sz w:val="28"/>
        </w:rPr>
      </w:pPr>
      <w:r>
        <w:rPr>
          <w:sz w:val="28"/>
        </w:rPr>
        <w:t>копию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E312E2" w:rsidRDefault="00E312E2">
      <w:pPr>
        <w:pStyle w:val="a3"/>
        <w:rPr>
          <w:sz w:val="20"/>
        </w:rPr>
      </w:pPr>
    </w:p>
    <w:p w:rsidR="00E312E2" w:rsidRDefault="00E312E2">
      <w:pPr>
        <w:pStyle w:val="a3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04"/>
        <w:gridCol w:w="1907"/>
        <w:gridCol w:w="2881"/>
      </w:tblGrid>
      <w:tr w:rsidR="00E312E2">
        <w:trPr>
          <w:trHeight w:val="796"/>
        </w:trPr>
        <w:tc>
          <w:tcPr>
            <w:tcW w:w="2204" w:type="dxa"/>
          </w:tcPr>
          <w:p w:rsidR="00E312E2" w:rsidRDefault="00645F65">
            <w:pPr>
              <w:pStyle w:val="TableParagraph"/>
              <w:spacing w:before="45"/>
              <w:ind w:left="810" w:hanging="692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1907" w:type="dxa"/>
          </w:tcPr>
          <w:p w:rsidR="00E312E2" w:rsidRDefault="00645F65">
            <w:pPr>
              <w:pStyle w:val="TableParagraph"/>
              <w:spacing w:before="45"/>
              <w:ind w:left="595" w:hanging="312"/>
              <w:rPr>
                <w:sz w:val="28"/>
              </w:rPr>
            </w:pPr>
            <w:r>
              <w:rPr>
                <w:w w:val="80"/>
                <w:sz w:val="28"/>
              </w:rPr>
              <w:t>Количество</w:t>
            </w:r>
            <w:r>
              <w:rPr>
                <w:spacing w:val="-53"/>
                <w:w w:val="80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</w:p>
        </w:tc>
        <w:tc>
          <w:tcPr>
            <w:tcW w:w="2881" w:type="dxa"/>
          </w:tcPr>
          <w:p w:rsidR="00E312E2" w:rsidRDefault="00645F65">
            <w:pPr>
              <w:pStyle w:val="TableParagraph"/>
              <w:spacing w:before="45"/>
              <w:ind w:left="1204" w:hanging="1148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свободных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</w:tr>
      <w:tr w:rsidR="00E312E2">
        <w:trPr>
          <w:trHeight w:val="1079"/>
        </w:trPr>
        <w:tc>
          <w:tcPr>
            <w:tcW w:w="2204" w:type="dxa"/>
          </w:tcPr>
          <w:p w:rsidR="00E312E2" w:rsidRDefault="00E312E2">
            <w:pPr>
              <w:pStyle w:val="TableParagraph"/>
              <w:spacing w:before="8"/>
              <w:rPr>
                <w:sz w:val="27"/>
              </w:rPr>
            </w:pPr>
          </w:p>
          <w:p w:rsidR="00E312E2" w:rsidRDefault="00645F65">
            <w:pPr>
              <w:pStyle w:val="TableParagraph"/>
              <w:ind w:left="962" w:right="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1907" w:type="dxa"/>
          </w:tcPr>
          <w:p w:rsidR="00E312E2" w:rsidRDefault="00E312E2">
            <w:pPr>
              <w:pStyle w:val="TableParagraph"/>
              <w:spacing w:before="3"/>
              <w:rPr>
                <w:sz w:val="27"/>
              </w:rPr>
            </w:pPr>
          </w:p>
          <w:p w:rsidR="00E312E2" w:rsidRDefault="00645F65">
            <w:pPr>
              <w:pStyle w:val="TableParagraph"/>
              <w:ind w:left="48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0</w:t>
            </w:r>
          </w:p>
        </w:tc>
        <w:tc>
          <w:tcPr>
            <w:tcW w:w="2881" w:type="dxa"/>
          </w:tcPr>
          <w:p w:rsidR="00E312E2" w:rsidRDefault="00E312E2">
            <w:pPr>
              <w:pStyle w:val="TableParagraph"/>
              <w:spacing w:before="3"/>
              <w:rPr>
                <w:sz w:val="27"/>
              </w:rPr>
            </w:pPr>
          </w:p>
          <w:p w:rsidR="00E312E2" w:rsidRDefault="00645F65">
            <w:pPr>
              <w:pStyle w:val="TableParagraph"/>
              <w:ind w:left="1308" w:right="123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E312E2" w:rsidRDefault="00645F65">
      <w:pPr>
        <w:pStyle w:val="Heading1"/>
        <w:spacing w:before="76" w:line="590" w:lineRule="atLeast"/>
        <w:ind w:right="3233"/>
      </w:pPr>
      <w:bookmarkStart w:id="2" w:name="Учителя_1-х_классов_на_2022-2023_учебный"/>
      <w:bookmarkEnd w:id="2"/>
      <w:r>
        <w:rPr>
          <w:w w:val="95"/>
        </w:rPr>
        <w:t>Учителя</w:t>
      </w:r>
      <w:r>
        <w:rPr>
          <w:spacing w:val="30"/>
          <w:w w:val="95"/>
        </w:rPr>
        <w:t xml:space="preserve"> </w:t>
      </w:r>
      <w:r>
        <w:rPr>
          <w:w w:val="95"/>
        </w:rPr>
        <w:t>1-х</w:t>
      </w:r>
      <w:r>
        <w:rPr>
          <w:spacing w:val="14"/>
          <w:w w:val="95"/>
        </w:rPr>
        <w:t xml:space="preserve"> </w:t>
      </w:r>
      <w:r>
        <w:rPr>
          <w:w w:val="95"/>
        </w:rPr>
        <w:t>классов</w:t>
      </w:r>
      <w:r>
        <w:rPr>
          <w:spacing w:val="48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 w:rsidR="0047783E">
        <w:rPr>
          <w:w w:val="95"/>
        </w:rPr>
        <w:t>2023</w:t>
      </w:r>
      <w:r>
        <w:rPr>
          <w:w w:val="95"/>
        </w:rPr>
        <w:t>-202</w:t>
      </w:r>
      <w:r w:rsidR="0047783E">
        <w:rPr>
          <w:w w:val="95"/>
        </w:rPr>
        <w:t>4</w:t>
      </w:r>
      <w:r>
        <w:rPr>
          <w:spacing w:val="47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29"/>
          <w:w w:val="95"/>
        </w:rPr>
        <w:t xml:space="preserve"> </w:t>
      </w:r>
      <w:r>
        <w:rPr>
          <w:w w:val="95"/>
        </w:rPr>
        <w:t>год</w:t>
      </w:r>
      <w:r>
        <w:rPr>
          <w:b w:val="0"/>
          <w:w w:val="95"/>
        </w:rPr>
        <w:t>:</w:t>
      </w:r>
      <w:r>
        <w:rPr>
          <w:b w:val="0"/>
          <w:spacing w:val="-64"/>
          <w:w w:val="9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"а"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68"/>
        </w:rPr>
        <w:t xml:space="preserve"> </w:t>
      </w:r>
      <w:proofErr w:type="spellStart"/>
      <w:r w:rsidR="0047783E">
        <w:t>Багаева</w:t>
      </w:r>
      <w:proofErr w:type="spellEnd"/>
      <w:r w:rsidR="0047783E">
        <w:t xml:space="preserve"> Анжела Викторовна</w:t>
      </w:r>
    </w:p>
    <w:p w:rsidR="00E312E2" w:rsidRDefault="00645F65" w:rsidP="002766AF">
      <w:pPr>
        <w:spacing w:before="48" w:line="362" w:lineRule="auto"/>
        <w:ind w:left="142" w:right="3233"/>
        <w:rPr>
          <w:sz w:val="28"/>
        </w:rPr>
      </w:pPr>
      <w:r>
        <w:rPr>
          <w:sz w:val="28"/>
        </w:rPr>
        <w:t xml:space="preserve">Учебники по программе </w:t>
      </w:r>
      <w:r>
        <w:rPr>
          <w:b/>
          <w:sz w:val="28"/>
        </w:rPr>
        <w:t>"Школа России"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Азбука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Горецкий, 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1"/>
          <w:sz w:val="28"/>
        </w:rPr>
        <w:t xml:space="preserve"> </w:t>
      </w:r>
      <w:r>
        <w:rPr>
          <w:b/>
          <w:w w:val="95"/>
          <w:sz w:val="28"/>
        </w:rPr>
        <w:t>Русский</w:t>
      </w:r>
      <w:r>
        <w:rPr>
          <w:b/>
          <w:spacing w:val="17"/>
          <w:w w:val="95"/>
          <w:sz w:val="28"/>
        </w:rPr>
        <w:t xml:space="preserve"> </w:t>
      </w:r>
      <w:r>
        <w:rPr>
          <w:b/>
          <w:w w:val="95"/>
          <w:sz w:val="28"/>
        </w:rPr>
        <w:t>язык</w:t>
      </w:r>
      <w:r>
        <w:rPr>
          <w:b/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П.</w:t>
      </w:r>
      <w:r>
        <w:rPr>
          <w:spacing w:val="2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Канакина</w:t>
      </w:r>
      <w:proofErr w:type="spellEnd"/>
      <w:r>
        <w:rPr>
          <w:w w:val="95"/>
          <w:sz w:val="28"/>
        </w:rPr>
        <w:t>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Г.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Горецкий</w:t>
      </w:r>
    </w:p>
    <w:p w:rsidR="00E312E2" w:rsidRDefault="00E312E2">
      <w:pPr>
        <w:spacing w:line="362" w:lineRule="auto"/>
        <w:rPr>
          <w:sz w:val="28"/>
        </w:rPr>
        <w:sectPr w:rsidR="00E312E2">
          <w:type w:val="continuous"/>
          <w:pgSz w:w="11910" w:h="16840"/>
          <w:pgMar w:top="960" w:right="960" w:bottom="0" w:left="1460" w:header="720" w:footer="720" w:gutter="0"/>
          <w:cols w:space="720"/>
        </w:sectPr>
      </w:pPr>
    </w:p>
    <w:p w:rsidR="00E312E2" w:rsidRDefault="00645F65" w:rsidP="002766AF">
      <w:pPr>
        <w:tabs>
          <w:tab w:val="left" w:pos="7938"/>
        </w:tabs>
        <w:spacing w:before="68" w:line="362" w:lineRule="auto"/>
        <w:ind w:left="239" w:right="3069"/>
        <w:rPr>
          <w:sz w:val="28"/>
        </w:rPr>
      </w:pPr>
      <w:r>
        <w:rPr>
          <w:b/>
          <w:sz w:val="28"/>
        </w:rPr>
        <w:lastRenderedPageBreak/>
        <w:t>Литературное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Математика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Моро,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Окружающий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Плешаков</w:t>
      </w:r>
    </w:p>
    <w:p w:rsidR="00E312E2" w:rsidRDefault="00645F65" w:rsidP="002766AF">
      <w:pPr>
        <w:tabs>
          <w:tab w:val="left" w:pos="8505"/>
        </w:tabs>
        <w:spacing w:line="362" w:lineRule="auto"/>
        <w:ind w:left="239" w:right="5827"/>
        <w:rPr>
          <w:sz w:val="28"/>
        </w:rPr>
      </w:pPr>
      <w:r>
        <w:rPr>
          <w:b/>
          <w:sz w:val="28"/>
        </w:rPr>
        <w:t xml:space="preserve">Музыка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Е.Д.Кристская</w:t>
      </w:r>
      <w:proofErr w:type="spellEnd"/>
      <w:r>
        <w:rPr>
          <w:spacing w:val="3"/>
          <w:sz w:val="28"/>
        </w:rPr>
        <w:t xml:space="preserve"> </w:t>
      </w:r>
      <w:r>
        <w:rPr>
          <w:b/>
          <w:w w:val="95"/>
          <w:sz w:val="28"/>
        </w:rPr>
        <w:t>Технология</w:t>
      </w:r>
      <w:r>
        <w:rPr>
          <w:b/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2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Е.А.Лутцева</w:t>
      </w:r>
      <w:proofErr w:type="spellEnd"/>
      <w:r>
        <w:rPr>
          <w:w w:val="95"/>
          <w:sz w:val="28"/>
        </w:rPr>
        <w:t xml:space="preserve"> </w:t>
      </w:r>
      <w:r w:rsidRPr="00645F65">
        <w:rPr>
          <w:b/>
          <w:sz w:val="28"/>
        </w:rPr>
        <w:t>ИЗО</w:t>
      </w:r>
      <w:r>
        <w:rPr>
          <w:b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</w:p>
    <w:p w:rsidR="00E312E2" w:rsidRDefault="00E312E2">
      <w:pPr>
        <w:pStyle w:val="a3"/>
        <w:spacing w:before="10"/>
        <w:rPr>
          <w:sz w:val="41"/>
        </w:rPr>
      </w:pPr>
    </w:p>
    <w:p w:rsidR="00E312E2" w:rsidRDefault="00645F65">
      <w:pPr>
        <w:pStyle w:val="Heading1"/>
      </w:pPr>
      <w:r>
        <w:t>1</w:t>
      </w:r>
      <w:r>
        <w:rPr>
          <w:spacing w:val="-4"/>
        </w:rPr>
        <w:t xml:space="preserve"> </w:t>
      </w:r>
      <w:r>
        <w:t>"б</w:t>
      </w:r>
      <w:r>
        <w:t>"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</w:p>
    <w:p w:rsidR="00E312E2" w:rsidRDefault="00645F65">
      <w:pPr>
        <w:pStyle w:val="a3"/>
        <w:spacing w:before="159"/>
        <w:ind w:left="119"/>
      </w:pPr>
      <w:r>
        <w:t>Учебники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полингвальной</w:t>
      </w:r>
      <w:proofErr w:type="spellEnd"/>
      <w:r>
        <w:rPr>
          <w:spacing w:val="62"/>
        </w:rPr>
        <w:t xml:space="preserve"> </w:t>
      </w:r>
      <w:r>
        <w:t>программе</w:t>
      </w:r>
    </w:p>
    <w:sectPr w:rsidR="00E312E2" w:rsidSect="00E312E2">
      <w:pgSz w:w="11910" w:h="16840"/>
      <w:pgMar w:top="900" w:right="9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C4B"/>
    <w:multiLevelType w:val="hybridMultilevel"/>
    <w:tmpl w:val="ABF44714"/>
    <w:lvl w:ilvl="0" w:tplc="3CF87E9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A387FC2">
      <w:numFmt w:val="bullet"/>
      <w:lvlText w:val="•"/>
      <w:lvlJc w:val="left"/>
      <w:pPr>
        <w:ind w:left="1056" w:hanging="164"/>
      </w:pPr>
      <w:rPr>
        <w:rFonts w:hint="default"/>
        <w:lang w:val="ru-RU" w:eastAsia="en-US" w:bidi="ar-SA"/>
      </w:rPr>
    </w:lvl>
    <w:lvl w:ilvl="2" w:tplc="A39ACDC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350A9AC">
      <w:numFmt w:val="bullet"/>
      <w:lvlText w:val="•"/>
      <w:lvlJc w:val="left"/>
      <w:pPr>
        <w:ind w:left="2930" w:hanging="164"/>
      </w:pPr>
      <w:rPr>
        <w:rFonts w:hint="default"/>
        <w:lang w:val="ru-RU" w:eastAsia="en-US" w:bidi="ar-SA"/>
      </w:rPr>
    </w:lvl>
    <w:lvl w:ilvl="4" w:tplc="ACF6FFB0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5" w:tplc="9D94B23E">
      <w:numFmt w:val="bullet"/>
      <w:lvlText w:val="•"/>
      <w:lvlJc w:val="left"/>
      <w:pPr>
        <w:ind w:left="4804" w:hanging="164"/>
      </w:pPr>
      <w:rPr>
        <w:rFonts w:hint="default"/>
        <w:lang w:val="ru-RU" w:eastAsia="en-US" w:bidi="ar-SA"/>
      </w:rPr>
    </w:lvl>
    <w:lvl w:ilvl="6" w:tplc="A4DC36FC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7" w:tplc="F278B0D0">
      <w:numFmt w:val="bullet"/>
      <w:lvlText w:val="•"/>
      <w:lvlJc w:val="left"/>
      <w:pPr>
        <w:ind w:left="6678" w:hanging="164"/>
      </w:pPr>
      <w:rPr>
        <w:rFonts w:hint="default"/>
        <w:lang w:val="ru-RU" w:eastAsia="en-US" w:bidi="ar-SA"/>
      </w:rPr>
    </w:lvl>
    <w:lvl w:ilvl="8" w:tplc="BFF6C7BA"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12E2"/>
    <w:rsid w:val="002766AF"/>
    <w:rsid w:val="0047783E"/>
    <w:rsid w:val="00645F65"/>
    <w:rsid w:val="00E3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2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2E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12E2"/>
    <w:pPr>
      <w:ind w:left="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12E2"/>
    <w:pPr>
      <w:ind w:left="119" w:right="321"/>
    </w:pPr>
  </w:style>
  <w:style w:type="paragraph" w:customStyle="1" w:styleId="TableParagraph">
    <w:name w:val="Table Paragraph"/>
    <w:basedOn w:val="a"/>
    <w:uiPriority w:val="1"/>
    <w:qFormat/>
    <w:rsid w:val="00E31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</dc:creator>
  <cp:lastModifiedBy>ПК</cp:lastModifiedBy>
  <cp:revision>3</cp:revision>
  <dcterms:created xsi:type="dcterms:W3CDTF">2023-04-03T09:18:00Z</dcterms:created>
  <dcterms:modified xsi:type="dcterms:W3CDTF">2023-04-03T10:27:00Z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